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30" w:rsidRPr="00A23911" w:rsidRDefault="00B52130" w:rsidP="005A5ED9">
      <w:pPr>
        <w:jc w:val="center"/>
        <w:rPr>
          <w:sz w:val="36"/>
          <w:szCs w:val="36"/>
        </w:rPr>
      </w:pPr>
      <w:r w:rsidRPr="00A23911">
        <w:rPr>
          <w:b/>
          <w:sz w:val="36"/>
          <w:szCs w:val="36"/>
        </w:rPr>
        <w:t>CONSTITUTIO</w:t>
      </w:r>
      <w:r w:rsidRPr="00A23911">
        <w:rPr>
          <w:sz w:val="36"/>
          <w:szCs w:val="36"/>
        </w:rPr>
        <w:t>N</w:t>
      </w:r>
    </w:p>
    <w:p w:rsidR="00B52130" w:rsidRDefault="00B52130" w:rsidP="005A5ED9">
      <w:pPr>
        <w:jc w:val="center"/>
        <w:rPr>
          <w:b/>
        </w:rPr>
      </w:pPr>
    </w:p>
    <w:p w:rsidR="00B52130" w:rsidRDefault="00B52130" w:rsidP="00175447">
      <w:pPr>
        <w:jc w:val="center"/>
        <w:rPr>
          <w:b/>
        </w:rPr>
      </w:pPr>
      <w:r>
        <w:rPr>
          <w:b/>
        </w:rPr>
        <w:t>Republican Party of JACKSON COUNTY, WI</w:t>
      </w:r>
    </w:p>
    <w:p w:rsidR="00B52130" w:rsidRDefault="00B52130" w:rsidP="00175447">
      <w:pPr>
        <w:jc w:val="center"/>
        <w:rPr>
          <w:b/>
        </w:rPr>
      </w:pPr>
      <w:r w:rsidRPr="00A012DE">
        <w:rPr>
          <w:b/>
        </w:rPr>
        <w:t>As approved in Caucus February 15, 2014</w:t>
      </w:r>
      <w:r>
        <w:rPr>
          <w:b/>
        </w:rPr>
        <w:t xml:space="preserve"> </w:t>
      </w:r>
    </w:p>
    <w:p w:rsidR="00B52130" w:rsidRDefault="00B52130" w:rsidP="00175447">
      <w:pPr>
        <w:jc w:val="center"/>
        <w:rPr>
          <w:b/>
        </w:rPr>
      </w:pPr>
    </w:p>
    <w:p w:rsidR="00B52130" w:rsidRPr="00191B78" w:rsidRDefault="00B52130" w:rsidP="00191B78">
      <w:pPr>
        <w:jc w:val="center"/>
        <w:rPr>
          <w:b/>
        </w:rPr>
      </w:pPr>
      <w:r w:rsidRPr="00191B78">
        <w:rPr>
          <w:b/>
        </w:rPr>
        <w:t>PREAMBLE</w:t>
      </w:r>
    </w:p>
    <w:p w:rsidR="00B52130" w:rsidRDefault="00B52130" w:rsidP="005C243C">
      <w:pPr>
        <w:rPr>
          <w:b/>
          <w:u w:val="single"/>
        </w:rPr>
      </w:pPr>
    </w:p>
    <w:p w:rsidR="00B52130" w:rsidRDefault="00B52130" w:rsidP="005C243C">
      <w:r>
        <w:t>We Republican citizens of Wisconsin, in affirmation of our basic philosophical belief in the dignity and worth of the individual and our abhorrence of the arrogance of power, adhere to the concept that government at all levels is created to foster the public good and to protect liberty, but never to become the master of those it serves.</w:t>
      </w:r>
    </w:p>
    <w:p w:rsidR="00B52130" w:rsidRDefault="00B52130" w:rsidP="005C243C"/>
    <w:p w:rsidR="00B52130" w:rsidRDefault="00B52130" w:rsidP="005C243C">
      <w:pPr>
        <w:rPr>
          <w:b/>
        </w:rPr>
      </w:pPr>
      <w:r>
        <w:t>In furtherance of these principles, and mindful of the diversity of thought which is the hallmark of any great and free institution, we do ordain this document to be the Constitution of the Republican Party of Wisconsin.</w:t>
      </w:r>
    </w:p>
    <w:p w:rsidR="00B52130" w:rsidRDefault="00B52130" w:rsidP="005A5ED9">
      <w:pPr>
        <w:rPr>
          <w:b/>
        </w:rPr>
      </w:pPr>
    </w:p>
    <w:p w:rsidR="00B52130" w:rsidRPr="00191B78" w:rsidRDefault="00B52130" w:rsidP="00191B78">
      <w:pPr>
        <w:jc w:val="center"/>
        <w:rPr>
          <w:b/>
        </w:rPr>
      </w:pPr>
      <w:r w:rsidRPr="00191B78">
        <w:rPr>
          <w:b/>
        </w:rPr>
        <w:t>ARTICLE I – NAME</w:t>
      </w:r>
    </w:p>
    <w:p w:rsidR="00B52130" w:rsidRDefault="00B52130" w:rsidP="005A5ED9">
      <w:pPr>
        <w:jc w:val="center"/>
        <w:rPr>
          <w:b/>
          <w:u w:val="single"/>
        </w:rPr>
      </w:pPr>
    </w:p>
    <w:p w:rsidR="00B52130" w:rsidRDefault="00B52130" w:rsidP="00EE7E6B">
      <w:pPr>
        <w:ind w:left="-810" w:firstLine="810"/>
      </w:pPr>
      <w:r>
        <w:t xml:space="preserve">The name of this organization shall be “THE REPUBLICAN PARTY OF JACKSON    </w:t>
      </w:r>
      <w:r>
        <w:tab/>
      </w:r>
      <w:r>
        <w:tab/>
      </w:r>
      <w:r>
        <w:tab/>
        <w:t xml:space="preserve">COUNTY, </w:t>
      </w:r>
      <w:r w:rsidRPr="00B71646">
        <w:t>WI</w:t>
      </w:r>
      <w:r>
        <w:t>.”</w:t>
      </w:r>
    </w:p>
    <w:p w:rsidR="00B52130" w:rsidRDefault="00B52130" w:rsidP="005A5ED9"/>
    <w:p w:rsidR="00B52130" w:rsidRPr="00191B78" w:rsidRDefault="00B52130" w:rsidP="00191B78">
      <w:pPr>
        <w:jc w:val="center"/>
      </w:pPr>
      <w:r w:rsidRPr="00191B78">
        <w:rPr>
          <w:b/>
        </w:rPr>
        <w:t>ARTICLE II – PURPOSE</w:t>
      </w:r>
    </w:p>
    <w:p w:rsidR="00B52130" w:rsidRDefault="00B52130" w:rsidP="005A5ED9">
      <w:pPr>
        <w:jc w:val="center"/>
      </w:pPr>
    </w:p>
    <w:p w:rsidR="00B52130" w:rsidRDefault="00B52130" w:rsidP="005A5ED9">
      <w:r>
        <w:t>The purpose of this organization shall be:</w:t>
      </w:r>
    </w:p>
    <w:p w:rsidR="00B52130" w:rsidRDefault="00B52130" w:rsidP="005A5ED9"/>
    <w:p w:rsidR="00B52130" w:rsidRDefault="00B52130" w:rsidP="00EE7E6B">
      <w:pPr>
        <w:numPr>
          <w:ilvl w:val="0"/>
          <w:numId w:val="6"/>
        </w:numPr>
        <w:tabs>
          <w:tab w:val="left" w:pos="-810"/>
          <w:tab w:val="left" w:pos="0"/>
        </w:tabs>
        <w:ind w:left="-810" w:firstLine="1170"/>
      </w:pPr>
      <w:r>
        <w:t xml:space="preserve">to correlate and unify under one central organization, the activities of the </w:t>
      </w:r>
    </w:p>
    <w:p w:rsidR="00B52130" w:rsidRDefault="00B52130" w:rsidP="00EE7E6B">
      <w:pPr>
        <w:tabs>
          <w:tab w:val="left" w:pos="-810"/>
          <w:tab w:val="left" w:pos="0"/>
        </w:tabs>
        <w:ind w:left="-810"/>
      </w:pPr>
      <w:r>
        <w:tab/>
      </w:r>
      <w:r>
        <w:tab/>
        <w:t xml:space="preserve">Republican Party of Jackson </w:t>
      </w:r>
      <w:r w:rsidRPr="00B71646">
        <w:t>County, WI;</w:t>
      </w:r>
    </w:p>
    <w:p w:rsidR="00B52130" w:rsidRDefault="00B52130" w:rsidP="005A5ED9">
      <w:pPr>
        <w:numPr>
          <w:ilvl w:val="0"/>
          <w:numId w:val="6"/>
        </w:numPr>
      </w:pPr>
      <w:r>
        <w:t xml:space="preserve">to advance in every honorable way fundamental Republican principles and policies, </w:t>
      </w:r>
    </w:p>
    <w:p w:rsidR="00B52130" w:rsidRDefault="00B52130" w:rsidP="005A5ED9">
      <w:pPr>
        <w:numPr>
          <w:ilvl w:val="0"/>
          <w:numId w:val="6"/>
        </w:numPr>
      </w:pPr>
      <w:r>
        <w:t xml:space="preserve">As a voluntary organization, to cooperate and assist in all county, state and national elections, to the end that our republican form of government, as created under the Constitution of the United States and the State of Wisconsin, be preserved for all of the people.  </w:t>
      </w:r>
    </w:p>
    <w:p w:rsidR="00B52130" w:rsidRDefault="00B52130" w:rsidP="00B81AE1">
      <w:pPr>
        <w:ind w:left="720"/>
      </w:pPr>
    </w:p>
    <w:p w:rsidR="00B52130" w:rsidRDefault="00B52130" w:rsidP="00B71646">
      <w:pPr>
        <w:ind w:left="-810" w:firstLine="810"/>
      </w:pPr>
      <w:r>
        <w:t>This organization shall direct, manage, supervise and control the business, property and</w:t>
      </w:r>
      <w:r>
        <w:tab/>
      </w:r>
      <w:r>
        <w:tab/>
      </w:r>
      <w:r>
        <w:tab/>
        <w:t xml:space="preserve">funds of the Republican Party of Jackson </w:t>
      </w:r>
      <w:r w:rsidRPr="00B71646">
        <w:t>County,</w:t>
      </w:r>
      <w:r>
        <w:t xml:space="preserve"> WI.</w:t>
      </w:r>
    </w:p>
    <w:p w:rsidR="00B52130" w:rsidRDefault="00B52130" w:rsidP="00B71646">
      <w:pPr>
        <w:ind w:left="-810" w:firstLine="810"/>
      </w:pPr>
    </w:p>
    <w:p w:rsidR="00B52130" w:rsidRPr="00191B78" w:rsidRDefault="00B52130" w:rsidP="00191B78">
      <w:pPr>
        <w:jc w:val="center"/>
      </w:pPr>
      <w:r w:rsidRPr="00191B78">
        <w:rPr>
          <w:b/>
        </w:rPr>
        <w:t>ARTICLE III - MEMBERSHIP</w:t>
      </w:r>
    </w:p>
    <w:p w:rsidR="00B52130" w:rsidRDefault="00B52130" w:rsidP="00057023">
      <w:pPr>
        <w:jc w:val="center"/>
      </w:pPr>
    </w:p>
    <w:p w:rsidR="00B52130" w:rsidRDefault="00B52130" w:rsidP="001A3CEA">
      <w:pPr>
        <w:tabs>
          <w:tab w:val="left" w:pos="-810"/>
        </w:tabs>
        <w:ind w:hanging="810"/>
      </w:pPr>
      <w:r w:rsidRPr="00B71646">
        <w:tab/>
        <w:t>Membership in this organization shall be open to all Jackson County, WI individuals who are eligible to vote in Jackson County, WI &amp; who believe in the objectives, purposes, and prin</w:t>
      </w:r>
      <w:r>
        <w:t xml:space="preserve">ciples of the Republican Party.  Qualified, voting members of this organization shall be those members in good standing who have </w:t>
      </w:r>
      <w:r w:rsidRPr="001A3CEA">
        <w:t>paid their dues to the Republican Party of Jackson</w:t>
      </w:r>
      <w:r>
        <w:t xml:space="preserve"> </w:t>
      </w:r>
      <w:r w:rsidRPr="001A3CEA">
        <w:t xml:space="preserve"> County,</w:t>
      </w:r>
      <w:r>
        <w:t xml:space="preserve"> </w:t>
      </w:r>
      <w:r w:rsidRPr="001A3CEA">
        <w:t xml:space="preserve">WI </w:t>
      </w:r>
      <w:r>
        <w:t>&amp;</w:t>
      </w:r>
      <w:r w:rsidRPr="001A3CEA">
        <w:t xml:space="preserve"> been recorded by the Secretary of this organization for at least ten (10)</w:t>
      </w:r>
      <w:r>
        <w:t xml:space="preserve"> c</w:t>
      </w:r>
      <w:r w:rsidRPr="001A3CEA">
        <w:t>alendar days prior to caucus</w:t>
      </w:r>
      <w:r>
        <w:t xml:space="preserve"> </w:t>
      </w:r>
      <w:r w:rsidRPr="00A012DE">
        <w:t>or</w:t>
      </w:r>
      <w:r w:rsidRPr="008C63AB">
        <w:t xml:space="preserve"> </w:t>
      </w:r>
      <w:r>
        <w:t>casting a vote</w:t>
      </w:r>
      <w:r w:rsidRPr="001A3CEA">
        <w:t>.</w:t>
      </w:r>
    </w:p>
    <w:p w:rsidR="00B52130" w:rsidRPr="001A3CEA" w:rsidRDefault="00B52130" w:rsidP="001A3CEA">
      <w:pPr>
        <w:tabs>
          <w:tab w:val="left" w:pos="-810"/>
        </w:tabs>
        <w:ind w:hanging="810"/>
      </w:pPr>
    </w:p>
    <w:p w:rsidR="00B52130" w:rsidRDefault="00B52130" w:rsidP="00BF102F">
      <w:pPr>
        <w:tabs>
          <w:tab w:val="left" w:pos="0"/>
        </w:tabs>
        <w:ind w:left="-810"/>
      </w:pPr>
      <w:r>
        <w:tab/>
      </w:r>
      <w:r w:rsidRPr="001A3CEA">
        <w:t>The membership calendar year shal</w:t>
      </w:r>
      <w:r>
        <w:t>l be Jan. 1 to Dec. 31.</w:t>
      </w:r>
    </w:p>
    <w:p w:rsidR="00B52130" w:rsidRDefault="00B52130" w:rsidP="0067754E">
      <w:pPr>
        <w:tabs>
          <w:tab w:val="left" w:pos="90"/>
        </w:tabs>
        <w:ind w:left="-810"/>
      </w:pPr>
    </w:p>
    <w:p w:rsidR="00B52130" w:rsidRDefault="00B52130" w:rsidP="0067754E">
      <w:pPr>
        <w:tabs>
          <w:tab w:val="left" w:pos="90"/>
        </w:tabs>
        <w:ind w:left="-810"/>
      </w:pPr>
    </w:p>
    <w:p w:rsidR="00B52130" w:rsidRPr="001A3CEA" w:rsidRDefault="00B52130" w:rsidP="0067754E">
      <w:pPr>
        <w:tabs>
          <w:tab w:val="left" w:pos="90"/>
        </w:tabs>
        <w:ind w:left="-810"/>
      </w:pPr>
    </w:p>
    <w:p w:rsidR="00B52130" w:rsidRPr="001A3CEA" w:rsidRDefault="00B52130" w:rsidP="00057023"/>
    <w:p w:rsidR="00B52130" w:rsidRPr="00191B78" w:rsidRDefault="00B52130" w:rsidP="00191B78">
      <w:pPr>
        <w:jc w:val="center"/>
        <w:rPr>
          <w:b/>
        </w:rPr>
      </w:pPr>
      <w:r w:rsidRPr="00191B78">
        <w:rPr>
          <w:b/>
        </w:rPr>
        <w:t>ARTICLE IV – OFFICERS AND EXECUTIVE COMMITTEE</w:t>
      </w:r>
    </w:p>
    <w:p w:rsidR="00B52130" w:rsidRDefault="00B52130" w:rsidP="000A1F0F">
      <w:pPr>
        <w:jc w:val="center"/>
        <w:rPr>
          <w:b/>
          <w:u w:val="single"/>
        </w:rPr>
      </w:pPr>
    </w:p>
    <w:p w:rsidR="00B52130" w:rsidRDefault="00B52130" w:rsidP="00BF102F">
      <w:r>
        <w:rPr>
          <w:b/>
          <w:u w:val="single"/>
        </w:rPr>
        <w:t xml:space="preserve">Section One: </w:t>
      </w:r>
      <w:r>
        <w:t xml:space="preserve">The officers of this organization shall consist of a Chairperson, and a first Vice </w:t>
      </w:r>
      <w:r w:rsidRPr="001A3CEA">
        <w:t>Chairperson</w:t>
      </w:r>
      <w:r>
        <w:t xml:space="preserve">, Secretary, and Treasurer, and such other officers as shall be provided for in the By-laws. </w:t>
      </w:r>
    </w:p>
    <w:p w:rsidR="00B52130" w:rsidRDefault="00B52130" w:rsidP="001A3CEA">
      <w:pPr>
        <w:ind w:firstLine="60"/>
      </w:pPr>
    </w:p>
    <w:p w:rsidR="00B52130" w:rsidRPr="001A3CEA" w:rsidRDefault="00B52130" w:rsidP="001A3CEA">
      <w:r>
        <w:rPr>
          <w:b/>
          <w:u w:val="single"/>
        </w:rPr>
        <w:t xml:space="preserve">Section Two:  </w:t>
      </w:r>
      <w:r>
        <w:t xml:space="preserve">The Executive Committee shall consist of the following county members: The elective officers of this organization; the immediate past chairperson, the Presidents of the nationally chartered Women’s Republican Clubs of Jackson County; the Chairperson of the Finance Committee; any county member elected serving as National Committeeman or Committeewoman; any county member elected and serving as an officer in the Third District Republican Party of Wisconsin; </w:t>
      </w:r>
      <w:r w:rsidRPr="00E95AFA">
        <w:t>at-large members to be elected at the county caucus.</w:t>
      </w:r>
    </w:p>
    <w:p w:rsidR="00B52130" w:rsidRPr="00E95AFA" w:rsidRDefault="00B52130" w:rsidP="00160057">
      <w:pPr>
        <w:rPr>
          <w:b/>
          <w:u w:val="single"/>
        </w:rPr>
      </w:pPr>
      <w:r>
        <w:rPr>
          <w:b/>
          <w:u w:val="single"/>
        </w:rPr>
        <w:t xml:space="preserve"> </w:t>
      </w:r>
    </w:p>
    <w:p w:rsidR="00B52130" w:rsidRPr="001A3CEA" w:rsidRDefault="00B52130" w:rsidP="001A3CEA">
      <w:r>
        <w:rPr>
          <w:b/>
          <w:u w:val="single"/>
        </w:rPr>
        <w:t xml:space="preserve">Section Three: </w:t>
      </w:r>
      <w:r>
        <w:t>All officers shall serve without compensation and the county chairperson may with the approval of the Executive Committee appoint such full or part-time employees who may be paid such compensation as the Chairperson and Executive Committee may determine</w:t>
      </w:r>
      <w:r w:rsidRPr="001A3CEA">
        <w:t>. The Executive Board may approve reasonable amounts of reimbursements for expenses for any member.</w:t>
      </w:r>
    </w:p>
    <w:p w:rsidR="00B52130" w:rsidRDefault="00B52130" w:rsidP="000A1F0F">
      <w:r>
        <w:rPr>
          <w:b/>
          <w:u w:val="single"/>
        </w:rPr>
        <w:t xml:space="preserve"> </w:t>
      </w:r>
    </w:p>
    <w:p w:rsidR="00B52130" w:rsidRDefault="00B52130" w:rsidP="003B75F7">
      <w:pPr>
        <w:ind w:left="-810" w:firstLine="810"/>
      </w:pPr>
      <w:r w:rsidRPr="007439AE">
        <w:rPr>
          <w:b/>
          <w:u w:val="single"/>
        </w:rPr>
        <w:t>Section</w:t>
      </w:r>
      <w:r>
        <w:rPr>
          <w:b/>
          <w:u w:val="single"/>
        </w:rPr>
        <w:t xml:space="preserve"> Four</w:t>
      </w:r>
      <w:r w:rsidRPr="003B75F7">
        <w:t xml:space="preserve">: </w:t>
      </w:r>
      <w:r>
        <w:t xml:space="preserve"> Duties of Officers:</w:t>
      </w:r>
    </w:p>
    <w:p w:rsidR="00B52130" w:rsidRPr="003B75F7" w:rsidRDefault="00B52130" w:rsidP="003B75F7">
      <w:pPr>
        <w:numPr>
          <w:ilvl w:val="0"/>
          <w:numId w:val="7"/>
        </w:numPr>
      </w:pPr>
      <w:r>
        <w:t>The Chairperson shall preside at all meetings or caucuses of the Party and of the Executive Committee, and shall have general supervision of the work of the organization</w:t>
      </w:r>
      <w:r w:rsidRPr="003B75F7">
        <w:t xml:space="preserve">. The Chairman shall delegate designated persons to file all </w:t>
      </w:r>
      <w:r>
        <w:t>proper reports required by law.</w:t>
      </w:r>
    </w:p>
    <w:p w:rsidR="00B52130" w:rsidRDefault="00B52130" w:rsidP="00CE7B8D">
      <w:pPr>
        <w:numPr>
          <w:ilvl w:val="0"/>
          <w:numId w:val="7"/>
        </w:numPr>
      </w:pPr>
      <w:r>
        <w:t xml:space="preserve"> The Vice-Chairperson in the absence of the chairperson shall perform the duties of the Chairperson.  </w:t>
      </w:r>
    </w:p>
    <w:p w:rsidR="00B52130" w:rsidRDefault="00B52130" w:rsidP="00CE7B8D">
      <w:pPr>
        <w:numPr>
          <w:ilvl w:val="0"/>
          <w:numId w:val="7"/>
        </w:numPr>
      </w:pPr>
      <w:r>
        <w:t>The Secretary shall keep and read minutes of all meetings or caucuses and shall be the custodian of all records of the Party.   That person shall maintain a listing of membership cards of all qualifying members.</w:t>
      </w:r>
    </w:p>
    <w:p w:rsidR="00B52130" w:rsidRDefault="00B52130" w:rsidP="000A1F0F">
      <w:pPr>
        <w:numPr>
          <w:ilvl w:val="0"/>
          <w:numId w:val="7"/>
        </w:numPr>
      </w:pPr>
      <w:r>
        <w:t xml:space="preserve"> The Treasurer shall receive and be custodian of all funds of the Party and monies received and disbursed and shall report in full as required by the Chairperson.  </w:t>
      </w:r>
    </w:p>
    <w:p w:rsidR="00B52130" w:rsidRDefault="00B52130" w:rsidP="008E0816">
      <w:pPr>
        <w:ind w:left="720"/>
      </w:pPr>
    </w:p>
    <w:p w:rsidR="00B52130" w:rsidRDefault="00B52130" w:rsidP="00D42936">
      <w:r>
        <w:rPr>
          <w:b/>
          <w:u w:val="single"/>
        </w:rPr>
        <w:t>Section Five:</w:t>
      </w:r>
      <w:r>
        <w:t xml:space="preserve"> Duties of the Executive Committee:  The Executive Committee shall have authority to transact any necessary business between meetings or caucus; to make recommendation as to the policies of the Party; to advise the Chairperson and to fill delegates and alternates to the State Convention or District caucuses and such other duties as may be prescribed under the By-laws.</w:t>
      </w:r>
    </w:p>
    <w:p w:rsidR="00B52130" w:rsidRDefault="00B52130" w:rsidP="00D42936"/>
    <w:p w:rsidR="00B52130" w:rsidRDefault="00B52130" w:rsidP="0020233C">
      <w:r>
        <w:rPr>
          <w:b/>
          <w:u w:val="single"/>
        </w:rPr>
        <w:t xml:space="preserve">Section Six:  </w:t>
      </w:r>
      <w:r>
        <w:t xml:space="preserve">The term of office for the officers and elected Executive Committee members shall be two years, and until their successors are elected and qualified. </w:t>
      </w:r>
    </w:p>
    <w:p w:rsidR="00B52130" w:rsidRDefault="00B52130" w:rsidP="00974271"/>
    <w:p w:rsidR="00B52130" w:rsidRDefault="00B52130" w:rsidP="003B75F7">
      <w:r>
        <w:rPr>
          <w:b/>
          <w:u w:val="single"/>
        </w:rPr>
        <w:t>Section Seven:</w:t>
      </w:r>
      <w:r>
        <w:t xml:space="preserve"> All officers and elective members of the Executive Committee shall be elected in duly constituted county caucus thirty (30) days prior to the District caucus in the odd-numbered years.</w:t>
      </w:r>
    </w:p>
    <w:p w:rsidR="00B52130" w:rsidRDefault="00B52130" w:rsidP="003B75F7"/>
    <w:p w:rsidR="00B52130" w:rsidRPr="003B75F7" w:rsidRDefault="00B52130" w:rsidP="006C3D36">
      <w:r>
        <w:lastRenderedPageBreak/>
        <w:t>W</w:t>
      </w:r>
      <w:r w:rsidRPr="003B75F7">
        <w:t>h</w:t>
      </w:r>
      <w:r>
        <w:t>ere there is only one candidate</w:t>
      </w:r>
      <w:r w:rsidRPr="003B75F7">
        <w:t xml:space="preserve"> nominated for an office, election will be held by non-paper ballot. A majority of the votes cast shall elect.</w:t>
      </w:r>
    </w:p>
    <w:p w:rsidR="00B52130" w:rsidRPr="003B75F7" w:rsidRDefault="00B52130" w:rsidP="00673F18"/>
    <w:p w:rsidR="00B52130" w:rsidRDefault="00B52130" w:rsidP="00673F18">
      <w:r w:rsidRPr="003B75F7">
        <w:t>Where more than one candidate is nominated for an office, election will be held by written ballot. A majority of the votes cast shall elect.</w:t>
      </w:r>
      <w:r>
        <w:t xml:space="preserve"> </w:t>
      </w:r>
    </w:p>
    <w:p w:rsidR="00B52130" w:rsidRPr="003B75F7" w:rsidRDefault="00B52130" w:rsidP="00673F18"/>
    <w:p w:rsidR="00B52130" w:rsidRPr="003C6ED3" w:rsidRDefault="00B52130" w:rsidP="003C6ED3">
      <w:r>
        <w:rPr>
          <w:b/>
          <w:u w:val="single"/>
        </w:rPr>
        <w:t xml:space="preserve">Section Eight: </w:t>
      </w:r>
      <w:r>
        <w:t xml:space="preserve"> In the case of the elective officers, elected members of the</w:t>
      </w:r>
      <w:r w:rsidRPr="003F6A89">
        <w:t xml:space="preserve"> </w:t>
      </w:r>
      <w:r>
        <w:t>Executive Committee, the Finance Chairperson, and the immediate past Chairperson, a termination or resignation of the membership creates a vacancy which the Chairperson may fill by appointment subject to the approval of the Executive Committee.</w:t>
      </w:r>
    </w:p>
    <w:p w:rsidR="00B52130" w:rsidRPr="006C3D36" w:rsidRDefault="00B52130" w:rsidP="006C3D36">
      <w:r w:rsidRPr="006C3D36">
        <w:t>In the event the chairperson resigns the vice chair shall fill the vacancy of office</w:t>
      </w:r>
      <w:r>
        <w:t xml:space="preserve"> </w:t>
      </w:r>
      <w:r w:rsidRPr="006C3D36">
        <w:t xml:space="preserve">until a special meeting can be held to vote in a </w:t>
      </w:r>
      <w:r>
        <w:t>new chairperson within 60 days.</w:t>
      </w:r>
    </w:p>
    <w:p w:rsidR="00B52130" w:rsidRDefault="00B52130" w:rsidP="00403279">
      <w:pPr>
        <w:jc w:val="center"/>
        <w:rPr>
          <w:b/>
          <w:u w:val="single"/>
        </w:rPr>
      </w:pPr>
    </w:p>
    <w:p w:rsidR="00B52130" w:rsidRPr="00191B78" w:rsidRDefault="00B52130" w:rsidP="00191B78">
      <w:pPr>
        <w:jc w:val="center"/>
      </w:pPr>
      <w:r w:rsidRPr="00191B78">
        <w:rPr>
          <w:b/>
        </w:rPr>
        <w:t>Article V– Meetings and Caucuses</w:t>
      </w:r>
    </w:p>
    <w:p w:rsidR="00B52130" w:rsidRDefault="00B52130" w:rsidP="00F70C0E">
      <w:pPr>
        <w:jc w:val="center"/>
      </w:pPr>
    </w:p>
    <w:p w:rsidR="00B52130" w:rsidRDefault="00B52130" w:rsidP="00F70C0E">
      <w:r>
        <w:rPr>
          <w:b/>
          <w:u w:val="single"/>
        </w:rPr>
        <w:t xml:space="preserve">Section One: </w:t>
      </w:r>
      <w:r>
        <w:t>Caucuses shall be held upon proper notice, at the call of the Chairperson or direction of the</w:t>
      </w:r>
      <w:r w:rsidRPr="00F70C0E">
        <w:t xml:space="preserve"> </w:t>
      </w:r>
      <w:r>
        <w:t>Executive Committee or upon petition of ten (10) members in good standing. Such petition shall state the exact purpose of the caucus.</w:t>
      </w:r>
    </w:p>
    <w:p w:rsidR="00B52130" w:rsidRDefault="00B52130" w:rsidP="00F70C0E"/>
    <w:p w:rsidR="00B52130" w:rsidRDefault="00B52130" w:rsidP="006C3D36">
      <w:r>
        <w:rPr>
          <w:b/>
          <w:u w:val="single"/>
        </w:rPr>
        <w:t xml:space="preserve">Section Two: </w:t>
      </w:r>
      <w:r>
        <w:t>A caucus shall be held 30 days prior to the District Caucus of each year at which time delegates and alternates shall be elected to attend the district caucus and the state convention and, in the odd-numbered years, the election of officers of this organization shall take place.</w:t>
      </w:r>
    </w:p>
    <w:p w:rsidR="00B52130" w:rsidRDefault="00B52130" w:rsidP="00F70C0E">
      <w:r>
        <w:t xml:space="preserve"> </w:t>
      </w:r>
    </w:p>
    <w:p w:rsidR="00B52130" w:rsidRDefault="00B52130" w:rsidP="006C3D36">
      <w:r>
        <w:rPr>
          <w:b/>
          <w:u w:val="single"/>
        </w:rPr>
        <w:t>Section Three:</w:t>
      </w:r>
      <w:r>
        <w:t xml:space="preserve"> </w:t>
      </w:r>
      <w:r w:rsidRPr="006C3D36">
        <w:t>A caucus shall be called in the county at least ei</w:t>
      </w:r>
      <w:r>
        <w:t xml:space="preserve">ght days prior to </w:t>
      </w:r>
      <w:proofErr w:type="gramStart"/>
      <w:r>
        <w:t>said</w:t>
      </w:r>
      <w:proofErr w:type="gramEnd"/>
      <w:r>
        <w:t xml:space="preserve"> meeting. </w:t>
      </w:r>
      <w:r w:rsidRPr="006C3D36">
        <w:t>The chairperson should give a notice to</w:t>
      </w:r>
      <w:r>
        <w:t xml:space="preserve"> all members. The chairperson shall also give notice to delegates and alternates of district caucuses and state conventions.</w:t>
      </w:r>
    </w:p>
    <w:p w:rsidR="00B52130" w:rsidRDefault="00B52130" w:rsidP="00F70C0E"/>
    <w:p w:rsidR="00B52130" w:rsidRDefault="00B52130" w:rsidP="005E79C4">
      <w:r>
        <w:rPr>
          <w:b/>
          <w:u w:val="single"/>
        </w:rPr>
        <w:t xml:space="preserve">Section Four: </w:t>
      </w:r>
      <w:r>
        <w:t>Voting by proxy shall be prohibited at any county meeting or caucus.</w:t>
      </w:r>
    </w:p>
    <w:p w:rsidR="00B52130" w:rsidRDefault="00B52130" w:rsidP="005E79C4"/>
    <w:p w:rsidR="00B52130" w:rsidRDefault="00B52130" w:rsidP="00F70C0E">
      <w:r>
        <w:rPr>
          <w:b/>
          <w:u w:val="single"/>
        </w:rPr>
        <w:t>Section Five:</w:t>
      </w:r>
      <w:r>
        <w:t xml:space="preserve"> Special Meetings of the Executive Committee may be called by the Chairperson or by written request of five (5) members of the</w:t>
      </w:r>
      <w:r w:rsidRPr="005E79C4">
        <w:t xml:space="preserve"> </w:t>
      </w:r>
      <w:r>
        <w:t xml:space="preserve">Executive Committee and upon notice to all members. </w:t>
      </w:r>
    </w:p>
    <w:p w:rsidR="00B52130" w:rsidRDefault="00B52130" w:rsidP="00F70C0E"/>
    <w:p w:rsidR="00B52130" w:rsidRDefault="00B52130" w:rsidP="00090DD3">
      <w:r>
        <w:rPr>
          <w:b/>
          <w:u w:val="single"/>
        </w:rPr>
        <w:t xml:space="preserve">Section Six: </w:t>
      </w:r>
      <w:r>
        <w:t xml:space="preserve">The Republican Party of Jackson </w:t>
      </w:r>
      <w:r w:rsidRPr="00090DD3">
        <w:t>County,</w:t>
      </w:r>
      <w:r>
        <w:t xml:space="preserve"> WI shall have open meetings annually.</w:t>
      </w:r>
    </w:p>
    <w:p w:rsidR="00B52130" w:rsidRDefault="00B52130" w:rsidP="00F70C0E"/>
    <w:p w:rsidR="00B52130" w:rsidRPr="00673F18" w:rsidRDefault="00B52130" w:rsidP="00090DD3">
      <w:pPr>
        <w:jc w:val="center"/>
        <w:rPr>
          <w:b/>
          <w:u w:val="single"/>
        </w:rPr>
      </w:pPr>
      <w:r w:rsidRPr="00191B78">
        <w:rPr>
          <w:b/>
        </w:rPr>
        <w:t xml:space="preserve">ARTICLE VI </w:t>
      </w:r>
      <w:r w:rsidRPr="00090DD3">
        <w:rPr>
          <w:b/>
        </w:rPr>
        <w:t>– COMMITTEES</w:t>
      </w:r>
    </w:p>
    <w:p w:rsidR="00B52130" w:rsidRDefault="00B52130" w:rsidP="00403279">
      <w:pPr>
        <w:rPr>
          <w:b/>
          <w:u w:val="single"/>
        </w:rPr>
      </w:pPr>
    </w:p>
    <w:p w:rsidR="00B52130" w:rsidRDefault="00B52130" w:rsidP="00403279">
      <w:r>
        <w:rPr>
          <w:b/>
          <w:u w:val="single"/>
        </w:rPr>
        <w:t xml:space="preserve">Section One:  </w:t>
      </w:r>
      <w:r>
        <w:t xml:space="preserve">A nominating committee of not less than three (3) members shall be appointed by the Chairperson and approved by the Executive Committee prior to each election.  This Committee shall report at least one Nominee for each office at the caucus called for such election after which nominations from the floor shall be allowed.  </w:t>
      </w:r>
    </w:p>
    <w:p w:rsidR="00B52130" w:rsidRDefault="00B52130" w:rsidP="00403279"/>
    <w:p w:rsidR="00B52130" w:rsidRDefault="00B52130" w:rsidP="00403279">
      <w:r>
        <w:rPr>
          <w:b/>
          <w:u w:val="single"/>
        </w:rPr>
        <w:t xml:space="preserve">Section Two: </w:t>
      </w:r>
      <w:r>
        <w:t>A nominating committee of not less than three (3) members shall be appointed by the Chairperson and approved by the Executive Committee for the purpose of nominating delegates and alternates to attend each state convention and district caucus and which nominations may also be made from the floor.</w:t>
      </w:r>
    </w:p>
    <w:p w:rsidR="00B52130" w:rsidRDefault="00B52130" w:rsidP="00D07B92"/>
    <w:p w:rsidR="00B52130" w:rsidRPr="00090DD3" w:rsidRDefault="00B52130" w:rsidP="00673F18">
      <w:pPr>
        <w:ind w:hanging="720"/>
      </w:pPr>
      <w:r w:rsidRPr="00090DD3">
        <w:lastRenderedPageBreak/>
        <w:t xml:space="preserve">     </w:t>
      </w:r>
      <w:r>
        <w:tab/>
      </w:r>
      <w:r w:rsidRPr="00090DD3">
        <w:rPr>
          <w:b/>
          <w:u w:val="single"/>
        </w:rPr>
        <w:t>Section Three:</w:t>
      </w:r>
      <w:r>
        <w:t xml:space="preserve"> </w:t>
      </w:r>
      <w:r w:rsidRPr="00090DD3">
        <w:t>Other Committees:</w:t>
      </w:r>
    </w:p>
    <w:p w:rsidR="00B52130" w:rsidRDefault="00B52130" w:rsidP="00673F18">
      <w:pPr>
        <w:ind w:hanging="720"/>
      </w:pPr>
      <w:r w:rsidRPr="00090DD3">
        <w:tab/>
        <w:t>In addition to the foregoing committees, the Chairman with the consent of the Executive Committee may establish from time to time such other special or temporary committees as may be deemed necessary or desirable.</w:t>
      </w:r>
    </w:p>
    <w:p w:rsidR="00B52130" w:rsidRPr="00090DD3" w:rsidRDefault="00B52130" w:rsidP="00673F18">
      <w:pPr>
        <w:ind w:hanging="720"/>
      </w:pPr>
    </w:p>
    <w:p w:rsidR="00B52130" w:rsidRDefault="00B52130" w:rsidP="00403279"/>
    <w:p w:rsidR="00B52130" w:rsidRDefault="00B52130" w:rsidP="00191B78">
      <w:pPr>
        <w:jc w:val="center"/>
        <w:rPr>
          <w:b/>
        </w:rPr>
      </w:pPr>
      <w:r w:rsidRPr="00191B78">
        <w:rPr>
          <w:b/>
        </w:rPr>
        <w:t>ARTICLE VII – DUES</w:t>
      </w:r>
    </w:p>
    <w:p w:rsidR="00B52130" w:rsidRPr="00191B78" w:rsidRDefault="00B52130" w:rsidP="00191B78">
      <w:pPr>
        <w:jc w:val="center"/>
        <w:rPr>
          <w:b/>
        </w:rPr>
      </w:pPr>
    </w:p>
    <w:p w:rsidR="00B52130" w:rsidRPr="00090DD3" w:rsidRDefault="00B52130" w:rsidP="00090DD3">
      <w:r>
        <w:rPr>
          <w:b/>
          <w:u w:val="single"/>
        </w:rPr>
        <w:t xml:space="preserve">Section One: </w:t>
      </w:r>
      <w:r>
        <w:t>The amount of dues shall be determined by the</w:t>
      </w:r>
      <w:r w:rsidRPr="00D07B92">
        <w:t xml:space="preserve"> </w:t>
      </w:r>
      <w:r>
        <w:t>Executive Committee of the Republican Party of Jackson County,</w:t>
      </w:r>
      <w:r w:rsidRPr="00090DD3">
        <w:t xml:space="preserve"> WI</w:t>
      </w:r>
      <w:r>
        <w:t>.</w:t>
      </w:r>
    </w:p>
    <w:p w:rsidR="00B52130" w:rsidRDefault="00B52130" w:rsidP="00626496">
      <w:pPr>
        <w:ind w:hanging="720"/>
        <w:rPr>
          <w:b/>
          <w:u w:val="single"/>
        </w:rPr>
      </w:pPr>
    </w:p>
    <w:p w:rsidR="00B52130" w:rsidRPr="00191B78" w:rsidRDefault="00B52130" w:rsidP="00191B78">
      <w:pPr>
        <w:jc w:val="center"/>
        <w:rPr>
          <w:b/>
        </w:rPr>
      </w:pPr>
      <w:r w:rsidRPr="00191B78">
        <w:rPr>
          <w:b/>
        </w:rPr>
        <w:t>ARTICLE VIII – QUORUM</w:t>
      </w:r>
    </w:p>
    <w:p w:rsidR="00B52130" w:rsidRDefault="00B52130" w:rsidP="00644682">
      <w:pPr>
        <w:jc w:val="center"/>
        <w:rPr>
          <w:b/>
          <w:u w:val="single"/>
        </w:rPr>
      </w:pPr>
    </w:p>
    <w:p w:rsidR="00B52130" w:rsidRDefault="00B52130" w:rsidP="00626496">
      <w:r>
        <w:rPr>
          <w:b/>
          <w:u w:val="single"/>
        </w:rPr>
        <w:t xml:space="preserve">Section One: </w:t>
      </w:r>
      <w:r>
        <w:t>A quorum of the county meeting or caucus of this organization shall be a number equal to fifty (50%) percent of the number of authorized delegates of Jackson County to the last proceeding state convention.</w:t>
      </w:r>
    </w:p>
    <w:p w:rsidR="00B52130" w:rsidRDefault="00B52130" w:rsidP="00626496">
      <w:pPr>
        <w:ind w:hanging="720"/>
      </w:pPr>
      <w:r>
        <w:tab/>
      </w:r>
    </w:p>
    <w:p w:rsidR="00B52130" w:rsidRDefault="00B52130" w:rsidP="00644682">
      <w:r>
        <w:rPr>
          <w:b/>
          <w:u w:val="single"/>
        </w:rPr>
        <w:t xml:space="preserve">Section Two: </w:t>
      </w:r>
      <w:r w:rsidRPr="00644682">
        <w:t xml:space="preserve">A quorum for a meeting of the Executive committee shall be a </w:t>
      </w:r>
      <w:r>
        <w:t>maj</w:t>
      </w:r>
      <w:r w:rsidRPr="00644682">
        <w:t>ority of the Executive Committ</w:t>
      </w:r>
      <w:r>
        <w:t>ee.</w:t>
      </w:r>
    </w:p>
    <w:p w:rsidR="00B52130" w:rsidRDefault="00B52130" w:rsidP="00644682"/>
    <w:p w:rsidR="00B52130" w:rsidRPr="00191B78" w:rsidRDefault="00B52130" w:rsidP="00191B78">
      <w:pPr>
        <w:jc w:val="center"/>
        <w:rPr>
          <w:b/>
        </w:rPr>
      </w:pPr>
      <w:r w:rsidRPr="00191B78">
        <w:rPr>
          <w:b/>
        </w:rPr>
        <w:t>ARTICLE IX – PARLIAMENTARY AUTHORITY</w:t>
      </w:r>
    </w:p>
    <w:p w:rsidR="00B52130" w:rsidRDefault="00B52130" w:rsidP="00EA3A72">
      <w:pPr>
        <w:jc w:val="center"/>
        <w:rPr>
          <w:b/>
          <w:u w:val="single"/>
        </w:rPr>
      </w:pPr>
    </w:p>
    <w:p w:rsidR="00B52130" w:rsidRDefault="00B52130" w:rsidP="00EA3A72">
      <w:r>
        <w:rPr>
          <w:b/>
          <w:u w:val="single"/>
        </w:rPr>
        <w:t xml:space="preserve">Section One: </w:t>
      </w:r>
      <w:r>
        <w:t>“Roberts’ Rules of Order, Revised,” shall govern all proceedings except where inconsistent with the Constitution and By-Laws of this organization.</w:t>
      </w:r>
    </w:p>
    <w:p w:rsidR="00B52130" w:rsidRDefault="00B52130" w:rsidP="00EA3A72"/>
    <w:p w:rsidR="00B52130" w:rsidRPr="00191B78" w:rsidRDefault="00B52130" w:rsidP="00191B78">
      <w:pPr>
        <w:jc w:val="center"/>
        <w:rPr>
          <w:b/>
        </w:rPr>
      </w:pPr>
      <w:r w:rsidRPr="00191B78">
        <w:rPr>
          <w:b/>
        </w:rPr>
        <w:t>ARTICLE X – BY-LAWS</w:t>
      </w:r>
    </w:p>
    <w:p w:rsidR="00B52130" w:rsidRDefault="00B52130" w:rsidP="00833E3B">
      <w:pPr>
        <w:jc w:val="center"/>
        <w:rPr>
          <w:b/>
          <w:u w:val="single"/>
        </w:rPr>
      </w:pPr>
    </w:p>
    <w:p w:rsidR="00B52130" w:rsidRPr="00090DD3" w:rsidRDefault="00B52130" w:rsidP="00090DD3">
      <w:r>
        <w:rPr>
          <w:b/>
          <w:u w:val="single"/>
        </w:rPr>
        <w:t xml:space="preserve">Section One: </w:t>
      </w:r>
      <w:r>
        <w:t xml:space="preserve">By-Laws may be adopted in compliance with this Constitution by a majority vote at a duly called county </w:t>
      </w:r>
      <w:r w:rsidRPr="00090DD3">
        <w:t>caucus or special meeting.</w:t>
      </w:r>
    </w:p>
    <w:p w:rsidR="00B52130" w:rsidRDefault="00B52130" w:rsidP="00EA3A72"/>
    <w:p w:rsidR="00B52130" w:rsidRPr="00191B78" w:rsidRDefault="00B52130" w:rsidP="00191B78">
      <w:pPr>
        <w:jc w:val="center"/>
        <w:rPr>
          <w:b/>
        </w:rPr>
      </w:pPr>
      <w:r w:rsidRPr="00191B78">
        <w:rPr>
          <w:b/>
        </w:rPr>
        <w:t>ARTICLE XI – AMBIGUITY</w:t>
      </w:r>
    </w:p>
    <w:p w:rsidR="00B52130" w:rsidRDefault="00B52130" w:rsidP="00EA3A72">
      <w:pPr>
        <w:jc w:val="center"/>
        <w:rPr>
          <w:b/>
          <w:u w:val="single"/>
        </w:rPr>
      </w:pPr>
    </w:p>
    <w:p w:rsidR="00B52130" w:rsidRDefault="00B52130" w:rsidP="00EA3A72">
      <w:r>
        <w:rPr>
          <w:b/>
          <w:u w:val="single"/>
        </w:rPr>
        <w:t xml:space="preserve">Section One: </w:t>
      </w:r>
      <w:r>
        <w:t>In the event of any conflict or ambiguity of this Constitution or By-Laws adopted hereunder, the Constitution of the Republican Party of Wisconsin shall prevail.</w:t>
      </w:r>
    </w:p>
    <w:p w:rsidR="00B52130" w:rsidRDefault="00B52130" w:rsidP="00EA3A72"/>
    <w:p w:rsidR="00B52130" w:rsidRPr="00191B78" w:rsidRDefault="00B52130" w:rsidP="00191B78">
      <w:pPr>
        <w:jc w:val="center"/>
        <w:rPr>
          <w:b/>
        </w:rPr>
      </w:pPr>
      <w:r w:rsidRPr="00191B78">
        <w:rPr>
          <w:b/>
        </w:rPr>
        <w:t>ARTICLE XII – AMENDMENTS</w:t>
      </w:r>
    </w:p>
    <w:p w:rsidR="00B52130" w:rsidRDefault="00B52130" w:rsidP="00EA3A72">
      <w:pPr>
        <w:jc w:val="center"/>
        <w:rPr>
          <w:b/>
          <w:u w:val="single"/>
        </w:rPr>
      </w:pPr>
    </w:p>
    <w:p w:rsidR="00B52130" w:rsidRPr="00090DD3" w:rsidRDefault="00B52130" w:rsidP="00090DD3">
      <w:r>
        <w:rPr>
          <w:b/>
          <w:u w:val="single"/>
        </w:rPr>
        <w:t xml:space="preserve">Section One: </w:t>
      </w:r>
      <w:r>
        <w:t xml:space="preserve">Amendments to this Constitution may be made by a two-third (2/3) </w:t>
      </w:r>
      <w:r w:rsidRPr="00090DD3">
        <w:t>majority vote at any special meeting or caucus of this organization where the call and notice states such purpose.</w:t>
      </w:r>
    </w:p>
    <w:p w:rsidR="00B52130" w:rsidRDefault="00B52130" w:rsidP="00F970C8"/>
    <w:p w:rsidR="00B52130" w:rsidRDefault="00B52130" w:rsidP="005A5ED9">
      <w:pPr>
        <w:rPr>
          <w:b/>
          <w:sz w:val="20"/>
          <w:szCs w:val="20"/>
        </w:rPr>
      </w:pPr>
      <w:r w:rsidRPr="00A012DE">
        <w:rPr>
          <w:b/>
          <w:sz w:val="20"/>
          <w:szCs w:val="20"/>
        </w:rPr>
        <w:t>(This Constitution approved with member quorum in Caucus of the Republican Party of Jackson County, is in effect and pending approval of the Republican Party of Wisconsin)</w:t>
      </w:r>
    </w:p>
    <w:p w:rsidR="00B52130" w:rsidRDefault="00B52130" w:rsidP="005A5ED9">
      <w:pPr>
        <w:rPr>
          <w:b/>
          <w:sz w:val="20"/>
          <w:szCs w:val="20"/>
        </w:rPr>
      </w:pPr>
    </w:p>
    <w:p w:rsidR="00B52130" w:rsidRDefault="00B52130" w:rsidP="005A5ED9">
      <w:pPr>
        <w:rPr>
          <w:b/>
        </w:rPr>
      </w:pPr>
      <w:r>
        <w:rPr>
          <w:b/>
        </w:rPr>
        <w:t>_______________________________</w:t>
      </w:r>
      <w:r>
        <w:rPr>
          <w:b/>
        </w:rPr>
        <w:tab/>
      </w:r>
      <w:r>
        <w:rPr>
          <w:b/>
        </w:rPr>
        <w:tab/>
      </w:r>
      <w:r>
        <w:rPr>
          <w:b/>
        </w:rPr>
        <w:tab/>
        <w:t>_____________________</w:t>
      </w:r>
    </w:p>
    <w:p w:rsidR="00B52130" w:rsidRDefault="007C5A0B" w:rsidP="005A5ED9">
      <w:r>
        <w:t>William Laurent</w:t>
      </w:r>
      <w:bookmarkStart w:id="0" w:name="_GoBack"/>
      <w:bookmarkEnd w:id="0"/>
      <w:r w:rsidR="00B52130">
        <w:t>, Chairman</w:t>
      </w:r>
      <w:r w:rsidR="00B52130">
        <w:tab/>
      </w:r>
      <w:r w:rsidR="00B52130">
        <w:tab/>
      </w:r>
      <w:r w:rsidR="00B52130">
        <w:tab/>
      </w:r>
      <w:r w:rsidR="00B52130">
        <w:tab/>
      </w:r>
      <w:r w:rsidR="00B52130">
        <w:tab/>
        <w:t>Dated</w:t>
      </w:r>
    </w:p>
    <w:p w:rsidR="00B52130" w:rsidRDefault="00B52130" w:rsidP="005A5ED9"/>
    <w:p w:rsidR="00B52130" w:rsidRDefault="00B52130" w:rsidP="005A5ED9">
      <w:r>
        <w:t>_______________________________</w:t>
      </w:r>
      <w:r>
        <w:tab/>
      </w:r>
      <w:r>
        <w:tab/>
      </w:r>
      <w:r>
        <w:tab/>
        <w:t>______________________</w:t>
      </w:r>
    </w:p>
    <w:p w:rsidR="00B52130" w:rsidRPr="008527F1" w:rsidRDefault="00B52130" w:rsidP="005A5ED9">
      <w:r>
        <w:t>Becky Franks, Secretary</w:t>
      </w:r>
      <w:r>
        <w:tab/>
      </w:r>
      <w:r>
        <w:tab/>
      </w:r>
      <w:r>
        <w:tab/>
      </w:r>
      <w:r>
        <w:tab/>
      </w:r>
      <w:r>
        <w:tab/>
        <w:t>Dated</w:t>
      </w:r>
    </w:p>
    <w:sectPr w:rsidR="00B52130" w:rsidRPr="008527F1" w:rsidSect="00DA44E9">
      <w:footerReference w:type="default" r:id="rId8"/>
      <w:pgSz w:w="12240" w:h="15840"/>
      <w:pgMar w:top="90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30" w:rsidRDefault="00B52130" w:rsidP="00203C4C">
      <w:r>
        <w:separator/>
      </w:r>
    </w:p>
  </w:endnote>
  <w:endnote w:type="continuationSeparator" w:id="0">
    <w:p w:rsidR="00B52130" w:rsidRDefault="00B52130" w:rsidP="0020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30" w:rsidRDefault="007C5A0B">
    <w:pPr>
      <w:pStyle w:val="Footer"/>
      <w:jc w:val="right"/>
    </w:pPr>
    <w:r>
      <w:fldChar w:fldCharType="begin"/>
    </w:r>
    <w:r>
      <w:instrText xml:space="preserve"> PAGE   \* MERGEFORMAT </w:instrText>
    </w:r>
    <w:r>
      <w:fldChar w:fldCharType="separate"/>
    </w:r>
    <w:r>
      <w:rPr>
        <w:noProof/>
      </w:rPr>
      <w:t>1</w:t>
    </w:r>
    <w:r>
      <w:rPr>
        <w:noProof/>
      </w:rPr>
      <w:fldChar w:fldCharType="end"/>
    </w:r>
  </w:p>
  <w:p w:rsidR="00B52130" w:rsidRDefault="00B5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30" w:rsidRDefault="00B52130" w:rsidP="00203C4C">
      <w:r>
        <w:separator/>
      </w:r>
    </w:p>
  </w:footnote>
  <w:footnote w:type="continuationSeparator" w:id="0">
    <w:p w:rsidR="00B52130" w:rsidRDefault="00B52130" w:rsidP="0020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E9A"/>
    <w:multiLevelType w:val="hybridMultilevel"/>
    <w:tmpl w:val="2758C3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C84D47"/>
    <w:multiLevelType w:val="hybridMultilevel"/>
    <w:tmpl w:val="B7D8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71B58"/>
    <w:multiLevelType w:val="hybridMultilevel"/>
    <w:tmpl w:val="232EE7FA"/>
    <w:lvl w:ilvl="0" w:tplc="04090015">
      <w:start w:val="1"/>
      <w:numFmt w:val="upperLetter"/>
      <w:lvlText w:val="%1."/>
      <w:lvlJc w:val="left"/>
      <w:pPr>
        <w:tabs>
          <w:tab w:val="num" w:pos="720"/>
        </w:tabs>
        <w:ind w:left="720" w:hanging="360"/>
      </w:pPr>
      <w:rPr>
        <w:rFonts w:cs="Times New Roman" w:hint="default"/>
      </w:rPr>
    </w:lvl>
    <w:lvl w:ilvl="1" w:tplc="169CB0B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17D4D79"/>
    <w:multiLevelType w:val="hybridMultilevel"/>
    <w:tmpl w:val="FA6EECFE"/>
    <w:lvl w:ilvl="0" w:tplc="E5C43F7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6C242C0"/>
    <w:multiLevelType w:val="hybridMultilevel"/>
    <w:tmpl w:val="8332985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3B311E"/>
    <w:multiLevelType w:val="hybridMultilevel"/>
    <w:tmpl w:val="B7B2A9DE"/>
    <w:lvl w:ilvl="0" w:tplc="809C7444">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DDF3C9B"/>
    <w:multiLevelType w:val="hybridMultilevel"/>
    <w:tmpl w:val="DAACA4CE"/>
    <w:lvl w:ilvl="0" w:tplc="1BE21A2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ED9"/>
    <w:rsid w:val="000036CF"/>
    <w:rsid w:val="00035884"/>
    <w:rsid w:val="00045842"/>
    <w:rsid w:val="00057023"/>
    <w:rsid w:val="00064ECD"/>
    <w:rsid w:val="00065D5E"/>
    <w:rsid w:val="00085025"/>
    <w:rsid w:val="00090DD3"/>
    <w:rsid w:val="000A1211"/>
    <w:rsid w:val="000A1F0F"/>
    <w:rsid w:val="000A5B7A"/>
    <w:rsid w:val="000B669E"/>
    <w:rsid w:val="000C569C"/>
    <w:rsid w:val="00102EB2"/>
    <w:rsid w:val="001073EF"/>
    <w:rsid w:val="0011121E"/>
    <w:rsid w:val="001529C7"/>
    <w:rsid w:val="001579D9"/>
    <w:rsid w:val="00160057"/>
    <w:rsid w:val="00175447"/>
    <w:rsid w:val="00183F90"/>
    <w:rsid w:val="00191B78"/>
    <w:rsid w:val="001966A7"/>
    <w:rsid w:val="001A3CEA"/>
    <w:rsid w:val="001B3559"/>
    <w:rsid w:val="001C290D"/>
    <w:rsid w:val="001C3A9B"/>
    <w:rsid w:val="001C70F0"/>
    <w:rsid w:val="001D3A44"/>
    <w:rsid w:val="0020233C"/>
    <w:rsid w:val="00203C4C"/>
    <w:rsid w:val="00220E56"/>
    <w:rsid w:val="00224AC3"/>
    <w:rsid w:val="002900B7"/>
    <w:rsid w:val="002C54DA"/>
    <w:rsid w:val="002C5FAF"/>
    <w:rsid w:val="0030025E"/>
    <w:rsid w:val="0030227F"/>
    <w:rsid w:val="00344839"/>
    <w:rsid w:val="003552F2"/>
    <w:rsid w:val="00390253"/>
    <w:rsid w:val="003963DC"/>
    <w:rsid w:val="003B16D3"/>
    <w:rsid w:val="003B3AFF"/>
    <w:rsid w:val="003B75F7"/>
    <w:rsid w:val="003C6ED3"/>
    <w:rsid w:val="003E0B75"/>
    <w:rsid w:val="003E50C3"/>
    <w:rsid w:val="003F3080"/>
    <w:rsid w:val="003F6A89"/>
    <w:rsid w:val="00403279"/>
    <w:rsid w:val="0040774F"/>
    <w:rsid w:val="00436F64"/>
    <w:rsid w:val="00446346"/>
    <w:rsid w:val="00495E70"/>
    <w:rsid w:val="004E664D"/>
    <w:rsid w:val="004E7FCA"/>
    <w:rsid w:val="00503229"/>
    <w:rsid w:val="00522EEE"/>
    <w:rsid w:val="005231AF"/>
    <w:rsid w:val="00574EE1"/>
    <w:rsid w:val="005A5ED9"/>
    <w:rsid w:val="005B3B12"/>
    <w:rsid w:val="005C243C"/>
    <w:rsid w:val="005C27DD"/>
    <w:rsid w:val="005D58EC"/>
    <w:rsid w:val="005E6048"/>
    <w:rsid w:val="005E79C4"/>
    <w:rsid w:val="0061006B"/>
    <w:rsid w:val="00626496"/>
    <w:rsid w:val="00644682"/>
    <w:rsid w:val="0064688C"/>
    <w:rsid w:val="00673F18"/>
    <w:rsid w:val="00676656"/>
    <w:rsid w:val="0067754E"/>
    <w:rsid w:val="00677E81"/>
    <w:rsid w:val="006C3D36"/>
    <w:rsid w:val="0071441A"/>
    <w:rsid w:val="00715A3D"/>
    <w:rsid w:val="007221C6"/>
    <w:rsid w:val="007439AE"/>
    <w:rsid w:val="00747F3C"/>
    <w:rsid w:val="0075105C"/>
    <w:rsid w:val="00784286"/>
    <w:rsid w:val="00790A3E"/>
    <w:rsid w:val="0079617E"/>
    <w:rsid w:val="00797254"/>
    <w:rsid w:val="007C5A0B"/>
    <w:rsid w:val="007C6C09"/>
    <w:rsid w:val="007D6B09"/>
    <w:rsid w:val="007E0BE5"/>
    <w:rsid w:val="00817E24"/>
    <w:rsid w:val="008210C4"/>
    <w:rsid w:val="00833E3B"/>
    <w:rsid w:val="008527F1"/>
    <w:rsid w:val="00857B77"/>
    <w:rsid w:val="008B1691"/>
    <w:rsid w:val="008C298D"/>
    <w:rsid w:val="008C392E"/>
    <w:rsid w:val="008C63AB"/>
    <w:rsid w:val="008E0816"/>
    <w:rsid w:val="008E63AE"/>
    <w:rsid w:val="008F2AB7"/>
    <w:rsid w:val="00942291"/>
    <w:rsid w:val="009524A0"/>
    <w:rsid w:val="00961073"/>
    <w:rsid w:val="00961B56"/>
    <w:rsid w:val="00974271"/>
    <w:rsid w:val="0097786A"/>
    <w:rsid w:val="009B5828"/>
    <w:rsid w:val="009D4E28"/>
    <w:rsid w:val="00A012DE"/>
    <w:rsid w:val="00A020EC"/>
    <w:rsid w:val="00A17A3D"/>
    <w:rsid w:val="00A23911"/>
    <w:rsid w:val="00A41CCB"/>
    <w:rsid w:val="00A46051"/>
    <w:rsid w:val="00A621B1"/>
    <w:rsid w:val="00A929FC"/>
    <w:rsid w:val="00AA0017"/>
    <w:rsid w:val="00AB6054"/>
    <w:rsid w:val="00AB738E"/>
    <w:rsid w:val="00B04037"/>
    <w:rsid w:val="00B21AE9"/>
    <w:rsid w:val="00B52130"/>
    <w:rsid w:val="00B62D90"/>
    <w:rsid w:val="00B71646"/>
    <w:rsid w:val="00B81AE1"/>
    <w:rsid w:val="00BB07BF"/>
    <w:rsid w:val="00BB410F"/>
    <w:rsid w:val="00BB77E9"/>
    <w:rsid w:val="00BC21EC"/>
    <w:rsid w:val="00BC3023"/>
    <w:rsid w:val="00BE06BB"/>
    <w:rsid w:val="00BE4DB3"/>
    <w:rsid w:val="00BF102F"/>
    <w:rsid w:val="00C8155C"/>
    <w:rsid w:val="00C83319"/>
    <w:rsid w:val="00CC362E"/>
    <w:rsid w:val="00CE7B8D"/>
    <w:rsid w:val="00D07B92"/>
    <w:rsid w:val="00D23790"/>
    <w:rsid w:val="00D42936"/>
    <w:rsid w:val="00DA44E9"/>
    <w:rsid w:val="00DD6DD7"/>
    <w:rsid w:val="00E02957"/>
    <w:rsid w:val="00E402B5"/>
    <w:rsid w:val="00E64A3C"/>
    <w:rsid w:val="00E95AFA"/>
    <w:rsid w:val="00EA3A72"/>
    <w:rsid w:val="00EC07F9"/>
    <w:rsid w:val="00EC5E19"/>
    <w:rsid w:val="00EE7E6B"/>
    <w:rsid w:val="00F02292"/>
    <w:rsid w:val="00F10663"/>
    <w:rsid w:val="00F270AB"/>
    <w:rsid w:val="00F35F63"/>
    <w:rsid w:val="00F4521C"/>
    <w:rsid w:val="00F45AB7"/>
    <w:rsid w:val="00F66B5B"/>
    <w:rsid w:val="00F70C0E"/>
    <w:rsid w:val="00F9280C"/>
    <w:rsid w:val="00F944B6"/>
    <w:rsid w:val="00F954EA"/>
    <w:rsid w:val="00F95C2E"/>
    <w:rsid w:val="00F970C8"/>
    <w:rsid w:val="00FC2F15"/>
    <w:rsid w:val="00FD2B69"/>
    <w:rsid w:val="00FE265A"/>
    <w:rsid w:val="00FF2F26"/>
    <w:rsid w:val="00FF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5FAF"/>
    <w:rPr>
      <w:rFonts w:ascii="Tahoma" w:hAnsi="Tahoma" w:cs="Tahoma"/>
      <w:sz w:val="16"/>
      <w:szCs w:val="16"/>
    </w:rPr>
  </w:style>
  <w:style w:type="character" w:customStyle="1" w:styleId="BalloonTextChar">
    <w:name w:val="Balloon Text Char"/>
    <w:basedOn w:val="DefaultParagraphFont"/>
    <w:link w:val="BalloonText"/>
    <w:uiPriority w:val="99"/>
    <w:semiHidden/>
    <w:rsid w:val="00BD1737"/>
    <w:rPr>
      <w:sz w:val="0"/>
      <w:szCs w:val="0"/>
    </w:rPr>
  </w:style>
  <w:style w:type="paragraph" w:styleId="Header">
    <w:name w:val="header"/>
    <w:basedOn w:val="Normal"/>
    <w:link w:val="HeaderChar"/>
    <w:uiPriority w:val="99"/>
    <w:rsid w:val="00203C4C"/>
    <w:pPr>
      <w:tabs>
        <w:tab w:val="center" w:pos="4680"/>
        <w:tab w:val="right" w:pos="9360"/>
      </w:tabs>
    </w:pPr>
  </w:style>
  <w:style w:type="character" w:customStyle="1" w:styleId="HeaderChar">
    <w:name w:val="Header Char"/>
    <w:basedOn w:val="DefaultParagraphFont"/>
    <w:link w:val="Header"/>
    <w:uiPriority w:val="99"/>
    <w:locked/>
    <w:rsid w:val="00203C4C"/>
    <w:rPr>
      <w:rFonts w:cs="Times New Roman"/>
      <w:sz w:val="24"/>
      <w:szCs w:val="24"/>
    </w:rPr>
  </w:style>
  <w:style w:type="paragraph" w:styleId="Footer">
    <w:name w:val="footer"/>
    <w:basedOn w:val="Normal"/>
    <w:link w:val="FooterChar"/>
    <w:uiPriority w:val="99"/>
    <w:rsid w:val="00203C4C"/>
    <w:pPr>
      <w:tabs>
        <w:tab w:val="center" w:pos="4680"/>
        <w:tab w:val="right" w:pos="9360"/>
      </w:tabs>
    </w:pPr>
  </w:style>
  <w:style w:type="character" w:customStyle="1" w:styleId="FooterChar">
    <w:name w:val="Footer Char"/>
    <w:basedOn w:val="DefaultParagraphFont"/>
    <w:link w:val="Footer"/>
    <w:uiPriority w:val="99"/>
    <w:locked/>
    <w:rsid w:val="00203C4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07283">
      <w:marLeft w:val="0"/>
      <w:marRight w:val="0"/>
      <w:marTop w:val="0"/>
      <w:marBottom w:val="0"/>
      <w:divBdr>
        <w:top w:val="none" w:sz="0" w:space="0" w:color="auto"/>
        <w:left w:val="none" w:sz="0" w:space="0" w:color="auto"/>
        <w:bottom w:val="none" w:sz="0" w:space="0" w:color="auto"/>
        <w:right w:val="none" w:sz="0" w:space="0" w:color="auto"/>
      </w:divBdr>
    </w:div>
    <w:div w:id="1419907284">
      <w:marLeft w:val="0"/>
      <w:marRight w:val="0"/>
      <w:marTop w:val="0"/>
      <w:marBottom w:val="0"/>
      <w:divBdr>
        <w:top w:val="none" w:sz="0" w:space="0" w:color="auto"/>
        <w:left w:val="none" w:sz="0" w:space="0" w:color="auto"/>
        <w:bottom w:val="none" w:sz="0" w:space="0" w:color="auto"/>
        <w:right w:val="none" w:sz="0" w:space="0" w:color="auto"/>
      </w:divBdr>
    </w:div>
    <w:div w:id="1419907285">
      <w:marLeft w:val="0"/>
      <w:marRight w:val="0"/>
      <w:marTop w:val="0"/>
      <w:marBottom w:val="0"/>
      <w:divBdr>
        <w:top w:val="none" w:sz="0" w:space="0" w:color="auto"/>
        <w:left w:val="none" w:sz="0" w:space="0" w:color="auto"/>
        <w:bottom w:val="none" w:sz="0" w:space="0" w:color="auto"/>
        <w:right w:val="none" w:sz="0" w:space="0" w:color="auto"/>
      </w:divBdr>
    </w:div>
    <w:div w:id="1419907286">
      <w:marLeft w:val="0"/>
      <w:marRight w:val="0"/>
      <w:marTop w:val="0"/>
      <w:marBottom w:val="0"/>
      <w:divBdr>
        <w:top w:val="none" w:sz="0" w:space="0" w:color="auto"/>
        <w:left w:val="none" w:sz="0" w:space="0" w:color="auto"/>
        <w:bottom w:val="none" w:sz="0" w:space="0" w:color="auto"/>
        <w:right w:val="none" w:sz="0" w:space="0" w:color="auto"/>
      </w:divBdr>
    </w:div>
    <w:div w:id="1419907287">
      <w:marLeft w:val="0"/>
      <w:marRight w:val="0"/>
      <w:marTop w:val="0"/>
      <w:marBottom w:val="0"/>
      <w:divBdr>
        <w:top w:val="none" w:sz="0" w:space="0" w:color="auto"/>
        <w:left w:val="none" w:sz="0" w:space="0" w:color="auto"/>
        <w:bottom w:val="none" w:sz="0" w:space="0" w:color="auto"/>
        <w:right w:val="none" w:sz="0" w:space="0" w:color="auto"/>
      </w:divBdr>
    </w:div>
    <w:div w:id="1419907288">
      <w:marLeft w:val="0"/>
      <w:marRight w:val="0"/>
      <w:marTop w:val="0"/>
      <w:marBottom w:val="0"/>
      <w:divBdr>
        <w:top w:val="none" w:sz="0" w:space="0" w:color="auto"/>
        <w:left w:val="none" w:sz="0" w:space="0" w:color="auto"/>
        <w:bottom w:val="none" w:sz="0" w:space="0" w:color="auto"/>
        <w:right w:val="none" w:sz="0" w:space="0" w:color="auto"/>
      </w:divBdr>
    </w:div>
    <w:div w:id="1419907289">
      <w:marLeft w:val="0"/>
      <w:marRight w:val="0"/>
      <w:marTop w:val="0"/>
      <w:marBottom w:val="0"/>
      <w:divBdr>
        <w:top w:val="none" w:sz="0" w:space="0" w:color="auto"/>
        <w:left w:val="none" w:sz="0" w:space="0" w:color="auto"/>
        <w:bottom w:val="none" w:sz="0" w:space="0" w:color="auto"/>
        <w:right w:val="none" w:sz="0" w:space="0" w:color="auto"/>
      </w:divBdr>
    </w:div>
    <w:div w:id="1419907290">
      <w:marLeft w:val="0"/>
      <w:marRight w:val="0"/>
      <w:marTop w:val="0"/>
      <w:marBottom w:val="0"/>
      <w:divBdr>
        <w:top w:val="none" w:sz="0" w:space="0" w:color="auto"/>
        <w:left w:val="none" w:sz="0" w:space="0" w:color="auto"/>
        <w:bottom w:val="none" w:sz="0" w:space="0" w:color="auto"/>
        <w:right w:val="none" w:sz="0" w:space="0" w:color="auto"/>
      </w:divBdr>
    </w:div>
    <w:div w:id="1419907291">
      <w:marLeft w:val="0"/>
      <w:marRight w:val="0"/>
      <w:marTop w:val="0"/>
      <w:marBottom w:val="0"/>
      <w:divBdr>
        <w:top w:val="none" w:sz="0" w:space="0" w:color="auto"/>
        <w:left w:val="none" w:sz="0" w:space="0" w:color="auto"/>
        <w:bottom w:val="none" w:sz="0" w:space="0" w:color="auto"/>
        <w:right w:val="none" w:sz="0" w:space="0" w:color="auto"/>
      </w:divBdr>
    </w:div>
    <w:div w:id="1419907292">
      <w:marLeft w:val="0"/>
      <w:marRight w:val="0"/>
      <w:marTop w:val="0"/>
      <w:marBottom w:val="0"/>
      <w:divBdr>
        <w:top w:val="none" w:sz="0" w:space="0" w:color="auto"/>
        <w:left w:val="none" w:sz="0" w:space="0" w:color="auto"/>
        <w:bottom w:val="none" w:sz="0" w:space="0" w:color="auto"/>
        <w:right w:val="none" w:sz="0" w:space="0" w:color="auto"/>
      </w:divBdr>
    </w:div>
    <w:div w:id="1419907293">
      <w:marLeft w:val="0"/>
      <w:marRight w:val="0"/>
      <w:marTop w:val="0"/>
      <w:marBottom w:val="0"/>
      <w:divBdr>
        <w:top w:val="none" w:sz="0" w:space="0" w:color="auto"/>
        <w:left w:val="none" w:sz="0" w:space="0" w:color="auto"/>
        <w:bottom w:val="none" w:sz="0" w:space="0" w:color="auto"/>
        <w:right w:val="none" w:sz="0" w:space="0" w:color="auto"/>
      </w:divBdr>
    </w:div>
    <w:div w:id="1419907294">
      <w:marLeft w:val="0"/>
      <w:marRight w:val="0"/>
      <w:marTop w:val="0"/>
      <w:marBottom w:val="0"/>
      <w:divBdr>
        <w:top w:val="none" w:sz="0" w:space="0" w:color="auto"/>
        <w:left w:val="none" w:sz="0" w:space="0" w:color="auto"/>
        <w:bottom w:val="none" w:sz="0" w:space="0" w:color="auto"/>
        <w:right w:val="none" w:sz="0" w:space="0" w:color="auto"/>
      </w:divBdr>
    </w:div>
    <w:div w:id="1419907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CONSTITUTION</vt:lpstr>
    </vt:vector>
  </TitlesOfParts>
  <Company>Gail's Accounting Service</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GAIL</dc:creator>
  <cp:keywords/>
  <dc:description/>
  <cp:lastModifiedBy>Chairman</cp:lastModifiedBy>
  <cp:revision>3</cp:revision>
  <cp:lastPrinted>2017-05-05T21:32:00Z</cp:lastPrinted>
  <dcterms:created xsi:type="dcterms:W3CDTF">2015-04-30T03:59:00Z</dcterms:created>
  <dcterms:modified xsi:type="dcterms:W3CDTF">2017-05-05T21:33:00Z</dcterms:modified>
</cp:coreProperties>
</file>